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3" w:rsidRPr="00FB394D" w:rsidRDefault="000701EA" w:rsidP="00FB394D">
      <w:pPr>
        <w:pStyle w:val="Heading1"/>
        <w:spacing w:before="88" w:line="1157" w:lineRule="exact"/>
        <w:ind w:right="561"/>
        <w:rPr>
          <w:b w:val="0"/>
          <w:sz w:val="44"/>
          <w:lang w:val="el-GR"/>
        </w:rPr>
      </w:pPr>
      <w:r w:rsidRPr="00E23CDF">
        <w:rPr>
          <w:noProof/>
          <w:color w:val="365F91"/>
          <w:sz w:val="56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5374916</wp:posOffset>
            </wp:positionH>
            <wp:positionV relativeFrom="paragraph">
              <wp:posOffset>108613</wp:posOffset>
            </wp:positionV>
            <wp:extent cx="1749182" cy="795130"/>
            <wp:effectExtent l="19050" t="0" r="3418" b="0"/>
            <wp:wrapNone/>
            <wp:docPr id="3" name="Εικόνα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37E6E1E-AB49-4379-9B75-E497A1E743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37E6E1E-AB49-4379-9B75-E497A1E743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9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CDF">
        <w:rPr>
          <w:noProof/>
          <w:color w:val="365F91"/>
          <w:sz w:val="56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20955</wp:posOffset>
            </wp:positionV>
            <wp:extent cx="941705" cy="802640"/>
            <wp:effectExtent l="19050" t="0" r="0" b="0"/>
            <wp:wrapNone/>
            <wp:docPr id="1" name="Εικόνα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2D15B4-CA8D-45AA-9753-2433865BCB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2D15B4-CA8D-45AA-9753-2433865BC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385" t="1263" r="22709" b="4872"/>
                    <a:stretch/>
                  </pic:blipFill>
                  <pic:spPr>
                    <a:xfrm>
                      <a:off x="0" y="0"/>
                      <a:ext cx="9417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A7" w:rsidRPr="00E23CDF">
        <w:rPr>
          <w:color w:val="365F91"/>
          <w:sz w:val="56"/>
          <w:lang w:val="el-GR"/>
        </w:rPr>
        <w:t>Ε</w:t>
      </w:r>
      <w:r w:rsidR="00AF65EF" w:rsidRPr="00E23CDF">
        <w:rPr>
          <w:color w:val="365F91"/>
          <w:sz w:val="44"/>
          <w:lang w:val="el-GR"/>
        </w:rPr>
        <w:t>ΠΑ</w:t>
      </w:r>
      <w:r w:rsidR="00E23CDF" w:rsidRPr="00E23CDF">
        <w:rPr>
          <w:color w:val="365F91"/>
          <w:sz w:val="44"/>
          <w:lang w:val="el-GR"/>
        </w:rPr>
        <w:t>.</w:t>
      </w:r>
      <w:r w:rsidR="00AF65EF" w:rsidRPr="00E23CDF">
        <w:rPr>
          <w:noProof/>
          <w:color w:val="365F91"/>
          <w:sz w:val="56"/>
          <w:lang w:val="el-GR" w:eastAsia="el-GR"/>
        </w:rPr>
        <w:t>Λ</w:t>
      </w:r>
      <w:r w:rsidR="00AF65EF" w:rsidRPr="00E23CDF">
        <w:rPr>
          <w:color w:val="365F91"/>
          <w:sz w:val="44"/>
          <w:lang w:val="el-GR"/>
        </w:rPr>
        <w:t xml:space="preserve"> -</w:t>
      </w:r>
      <w:r w:rsidR="006365A7" w:rsidRPr="00E23CDF">
        <w:rPr>
          <w:color w:val="365F91"/>
          <w:sz w:val="44"/>
          <w:lang w:val="el-GR"/>
        </w:rPr>
        <w:t xml:space="preserve"> </w:t>
      </w:r>
      <w:r w:rsidR="00AF65EF" w:rsidRPr="00E23CDF">
        <w:rPr>
          <w:color w:val="365F91"/>
          <w:sz w:val="56"/>
          <w:lang w:val="el-GR"/>
        </w:rPr>
        <w:t>Ε.</w:t>
      </w:r>
      <w:r w:rsidR="00AF65EF" w:rsidRPr="00E23CDF">
        <w:rPr>
          <w:noProof/>
          <w:color w:val="365F91"/>
          <w:sz w:val="56"/>
          <w:lang w:val="el-GR" w:eastAsia="el-GR"/>
        </w:rPr>
        <w:t>Κ</w:t>
      </w:r>
      <w:r w:rsidR="00AF65EF" w:rsidRPr="00E23CDF">
        <w:rPr>
          <w:color w:val="365F91"/>
          <w:sz w:val="56"/>
          <w:lang w:val="el-GR"/>
        </w:rPr>
        <w:t xml:space="preserve"> Λ</w:t>
      </w:r>
      <w:r w:rsidR="006365A7" w:rsidRPr="00E23CDF">
        <w:rPr>
          <w:color w:val="365F91"/>
          <w:sz w:val="44"/>
          <w:lang w:val="el-GR"/>
        </w:rPr>
        <w:t>ιβαδειάς</w:t>
      </w:r>
      <w:r w:rsidR="006365A7" w:rsidRPr="00142724">
        <w:rPr>
          <w:color w:val="585858"/>
          <w:lang w:val="el-GR"/>
        </w:rPr>
        <w:t xml:space="preserve"> </w:t>
      </w:r>
    </w:p>
    <w:p w:rsidR="00AF65EF" w:rsidRPr="000729B3" w:rsidRDefault="00857FE3" w:rsidP="00902ADD">
      <w:pPr>
        <w:pStyle w:val="a4"/>
        <w:numPr>
          <w:ilvl w:val="0"/>
          <w:numId w:val="1"/>
        </w:numPr>
        <w:spacing w:line="342" w:lineRule="exact"/>
        <w:ind w:left="1418" w:right="-142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>Γεωπονίας</w:t>
      </w:r>
      <w:r w:rsidR="00182AF9" w:rsidRPr="000729B3">
        <w:rPr>
          <w:b/>
          <w:color w:val="FF0000"/>
          <w:sz w:val="24"/>
          <w:szCs w:val="24"/>
          <w:lang w:val="el-GR"/>
        </w:rPr>
        <w:t>, Τεχνολογίας Τροφίμων</w:t>
      </w:r>
      <w:r w:rsidR="00142724" w:rsidRPr="000729B3">
        <w:rPr>
          <w:b/>
          <w:color w:val="FF0000"/>
          <w:sz w:val="24"/>
          <w:szCs w:val="24"/>
          <w:lang w:val="el-GR"/>
        </w:rPr>
        <w:t xml:space="preserve"> και </w:t>
      </w:r>
      <w:r w:rsidR="00182AF9" w:rsidRPr="000729B3">
        <w:rPr>
          <w:b/>
          <w:color w:val="FF0000"/>
          <w:sz w:val="24"/>
          <w:szCs w:val="24"/>
          <w:lang w:val="el-GR"/>
        </w:rPr>
        <w:t>Διατροφή</w:t>
      </w:r>
      <w:r w:rsidR="00AF65EF" w:rsidRPr="000729B3">
        <w:rPr>
          <w:b/>
          <w:color w:val="FF0000"/>
          <w:sz w:val="24"/>
          <w:szCs w:val="24"/>
          <w:lang w:val="el-GR"/>
        </w:rPr>
        <w:t>ς</w:t>
      </w:r>
    </w:p>
    <w:p w:rsidR="00AF65EF" w:rsidRPr="000729B3" w:rsidRDefault="00AF65EF" w:rsidP="00902ADD">
      <w:pPr>
        <w:pStyle w:val="a4"/>
        <w:numPr>
          <w:ilvl w:val="8"/>
          <w:numId w:val="2"/>
        </w:numPr>
        <w:tabs>
          <w:tab w:val="left" w:pos="1276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Τεχνικός Φυτικής Παραγωγής</w:t>
      </w:r>
    </w:p>
    <w:p w:rsidR="009F4D73" w:rsidRPr="000729B3" w:rsidRDefault="00142724" w:rsidP="00902ADD">
      <w:pPr>
        <w:pStyle w:val="a4"/>
        <w:numPr>
          <w:ilvl w:val="0"/>
          <w:numId w:val="1"/>
        </w:numPr>
        <w:spacing w:line="342" w:lineRule="exact"/>
        <w:ind w:left="1418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>Οικονομίας</w:t>
      </w:r>
      <w:r w:rsidR="00182AF9" w:rsidRPr="000729B3">
        <w:rPr>
          <w:b/>
          <w:color w:val="FF0000"/>
          <w:sz w:val="24"/>
          <w:szCs w:val="24"/>
          <w:lang w:val="el-GR"/>
        </w:rPr>
        <w:t xml:space="preserve"> και Διοίκησης</w:t>
      </w:r>
    </w:p>
    <w:p w:rsidR="00AF65EF" w:rsidRPr="000729B3" w:rsidRDefault="00AF65EF" w:rsidP="004042EE">
      <w:pPr>
        <w:pStyle w:val="a4"/>
        <w:numPr>
          <w:ilvl w:val="8"/>
          <w:numId w:val="3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Υπάλληλος Διοίκησης και Οικονομικών Υπηρεσιών</w:t>
      </w:r>
    </w:p>
    <w:p w:rsidR="009F4D73" w:rsidRPr="000729B3" w:rsidRDefault="00142724" w:rsidP="00902ADD">
      <w:pPr>
        <w:pStyle w:val="a4"/>
        <w:numPr>
          <w:ilvl w:val="0"/>
          <w:numId w:val="1"/>
        </w:numPr>
        <w:spacing w:line="342" w:lineRule="exact"/>
        <w:ind w:left="1418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>Ηλεκτρολογίας, Ηλεκτρονικής και Αυτοματισμού</w:t>
      </w:r>
    </w:p>
    <w:p w:rsidR="00CD0673" w:rsidRPr="000729B3" w:rsidRDefault="00AF65EF" w:rsidP="004042EE">
      <w:pPr>
        <w:pStyle w:val="a4"/>
        <w:numPr>
          <w:ilvl w:val="8"/>
          <w:numId w:val="3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 xml:space="preserve">Τεχνικός Ηλεκτρολογικών Συστημάτων, </w:t>
      </w:r>
      <w:r w:rsidR="00CD0673" w:rsidRPr="000729B3">
        <w:rPr>
          <w:b/>
          <w:sz w:val="24"/>
          <w:szCs w:val="24"/>
          <w:lang w:val="el-GR"/>
        </w:rPr>
        <w:t>Εγκαταστάσεων</w:t>
      </w:r>
      <w:r w:rsidRPr="000729B3">
        <w:rPr>
          <w:b/>
          <w:sz w:val="24"/>
          <w:szCs w:val="24"/>
          <w:lang w:val="el-GR"/>
        </w:rPr>
        <w:t xml:space="preserve"> και </w:t>
      </w:r>
      <w:r w:rsidR="00CD0673" w:rsidRPr="000729B3">
        <w:rPr>
          <w:b/>
          <w:sz w:val="24"/>
          <w:szCs w:val="24"/>
          <w:lang w:val="el-GR"/>
        </w:rPr>
        <w:t>Δικτύων</w:t>
      </w:r>
    </w:p>
    <w:p w:rsidR="00CD0673" w:rsidRPr="000729B3" w:rsidRDefault="00CD0673" w:rsidP="00E23CDF">
      <w:pPr>
        <w:pStyle w:val="a4"/>
        <w:numPr>
          <w:ilvl w:val="8"/>
          <w:numId w:val="3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Τεχνικός Ηλεκτρονικών και Υπολογιστικών Συστημάτων, Εγκαταστάσεων, Δικτύων και Τηλεπικοινωνιών</w:t>
      </w:r>
    </w:p>
    <w:p w:rsidR="00182AF9" w:rsidRPr="000729B3" w:rsidRDefault="00142724" w:rsidP="00902ADD">
      <w:pPr>
        <w:pStyle w:val="a4"/>
        <w:numPr>
          <w:ilvl w:val="0"/>
          <w:numId w:val="1"/>
        </w:numPr>
        <w:spacing w:line="342" w:lineRule="exact"/>
        <w:ind w:left="1418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>Μηχανολογίας</w:t>
      </w:r>
    </w:p>
    <w:p w:rsidR="00CD0673" w:rsidRPr="000729B3" w:rsidRDefault="006C592D" w:rsidP="004042EE">
      <w:pPr>
        <w:pStyle w:val="a4"/>
        <w:numPr>
          <w:ilvl w:val="8"/>
          <w:numId w:val="5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CD0673" w:rsidRPr="000729B3">
        <w:rPr>
          <w:b/>
          <w:sz w:val="24"/>
          <w:szCs w:val="24"/>
          <w:lang w:val="el-GR"/>
        </w:rPr>
        <w:t>Τεχνικός Μηχανολογικών εγκαταστάσεων και Κατασκευών</w:t>
      </w:r>
    </w:p>
    <w:p w:rsidR="00CD0673" w:rsidRPr="000729B3" w:rsidRDefault="00CD0673" w:rsidP="004042EE">
      <w:pPr>
        <w:pStyle w:val="a4"/>
        <w:numPr>
          <w:ilvl w:val="8"/>
          <w:numId w:val="5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Τεχνικός Εγκαταστάσεων Ψύξης Αερισμού και Κλιματισμού</w:t>
      </w:r>
    </w:p>
    <w:p w:rsidR="00CD0673" w:rsidRPr="000729B3" w:rsidRDefault="00CD0673" w:rsidP="004042EE">
      <w:pPr>
        <w:pStyle w:val="a4"/>
        <w:numPr>
          <w:ilvl w:val="8"/>
          <w:numId w:val="5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Τεχνικός Οχημάτων</w:t>
      </w:r>
    </w:p>
    <w:p w:rsidR="00317DAF" w:rsidRPr="00A72D9C" w:rsidRDefault="000729B3" w:rsidP="004042EE">
      <w:pPr>
        <w:pStyle w:val="a4"/>
        <w:numPr>
          <w:ilvl w:val="8"/>
          <w:numId w:val="5"/>
        </w:numPr>
        <w:tabs>
          <w:tab w:val="left" w:pos="1560"/>
        </w:tabs>
        <w:spacing w:line="342" w:lineRule="exact"/>
        <w:ind w:left="1418" w:hanging="142"/>
        <w:jc w:val="both"/>
        <w:rPr>
          <w:b/>
          <w:lang w:val="el-GR"/>
        </w:rPr>
      </w:pPr>
      <w:r w:rsidRPr="00A72D9C">
        <w:rPr>
          <w:b/>
          <w:lang w:val="el-GR"/>
        </w:rPr>
        <w:t xml:space="preserve">Τεχνικός Θερμικών και Υδραυλικών Εγκαταστάσεων, Τεχνολογίας Πετρελαίου και Φυσικού Αερίου </w:t>
      </w:r>
    </w:p>
    <w:p w:rsidR="00182AF9" w:rsidRPr="000729B3" w:rsidRDefault="00182AF9" w:rsidP="00902ADD">
      <w:pPr>
        <w:pStyle w:val="a4"/>
        <w:numPr>
          <w:ilvl w:val="0"/>
          <w:numId w:val="1"/>
        </w:numPr>
        <w:spacing w:line="342" w:lineRule="exact"/>
        <w:ind w:left="1418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 xml:space="preserve">Δομικών Έργων, Δομημένου Περιβάλλοντος και Αρχιτεκτονικού Σχεδιασμού </w:t>
      </w:r>
    </w:p>
    <w:p w:rsidR="00CD0673" w:rsidRPr="000729B3" w:rsidRDefault="00482E88" w:rsidP="004042EE">
      <w:pPr>
        <w:pStyle w:val="a4"/>
        <w:numPr>
          <w:ilvl w:val="8"/>
          <w:numId w:val="6"/>
        </w:numPr>
        <w:tabs>
          <w:tab w:val="left" w:pos="1276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  <w:r w:rsidR="00CD0673" w:rsidRPr="000729B3">
        <w:rPr>
          <w:b/>
          <w:sz w:val="24"/>
          <w:szCs w:val="24"/>
          <w:lang w:val="el-GR"/>
        </w:rPr>
        <w:t>Τεχνικός Δομικών Έργων και Γεωπληροφορικής</w:t>
      </w:r>
    </w:p>
    <w:p w:rsidR="009F4D73" w:rsidRPr="000729B3" w:rsidRDefault="00142724" w:rsidP="00902ADD">
      <w:pPr>
        <w:pStyle w:val="a4"/>
        <w:numPr>
          <w:ilvl w:val="0"/>
          <w:numId w:val="1"/>
        </w:numPr>
        <w:spacing w:line="342" w:lineRule="exact"/>
        <w:ind w:left="1418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>Πληροφορικής</w:t>
      </w:r>
    </w:p>
    <w:p w:rsidR="00CD0673" w:rsidRPr="000729B3" w:rsidRDefault="00CD0673" w:rsidP="004042EE">
      <w:pPr>
        <w:pStyle w:val="a4"/>
        <w:numPr>
          <w:ilvl w:val="8"/>
          <w:numId w:val="7"/>
        </w:numPr>
        <w:tabs>
          <w:tab w:val="left" w:pos="709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Τεχνικός Εφαρμογών Πληροφορικής</w:t>
      </w:r>
    </w:p>
    <w:p w:rsidR="009F4D73" w:rsidRPr="000729B3" w:rsidRDefault="00142724" w:rsidP="00902ADD">
      <w:pPr>
        <w:pStyle w:val="a4"/>
        <w:numPr>
          <w:ilvl w:val="0"/>
          <w:numId w:val="1"/>
        </w:numPr>
        <w:spacing w:line="342" w:lineRule="exact"/>
        <w:ind w:left="1418" w:hanging="709"/>
        <w:jc w:val="both"/>
        <w:rPr>
          <w:b/>
          <w:color w:val="FF0000"/>
          <w:sz w:val="24"/>
          <w:szCs w:val="24"/>
          <w:lang w:val="el-GR"/>
        </w:rPr>
      </w:pPr>
      <w:r w:rsidRPr="000729B3">
        <w:rPr>
          <w:b/>
          <w:color w:val="FF0000"/>
          <w:sz w:val="24"/>
          <w:szCs w:val="24"/>
          <w:lang w:val="el-GR"/>
        </w:rPr>
        <w:t>Υγείας – Πρόνοιας και Ευεξίας</w:t>
      </w:r>
    </w:p>
    <w:p w:rsidR="004042EE" w:rsidRPr="000729B3" w:rsidRDefault="004042EE" w:rsidP="004042EE">
      <w:pPr>
        <w:pStyle w:val="a4"/>
        <w:numPr>
          <w:ilvl w:val="8"/>
          <w:numId w:val="8"/>
        </w:numPr>
        <w:tabs>
          <w:tab w:val="left" w:pos="1418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 xml:space="preserve"> </w:t>
      </w:r>
      <w:r w:rsidR="00482E88">
        <w:rPr>
          <w:b/>
          <w:sz w:val="24"/>
          <w:szCs w:val="24"/>
          <w:lang w:val="el-GR"/>
        </w:rPr>
        <w:t xml:space="preserve">  </w:t>
      </w:r>
      <w:r w:rsidRPr="000729B3">
        <w:rPr>
          <w:b/>
          <w:sz w:val="24"/>
          <w:szCs w:val="24"/>
          <w:lang w:val="el-GR"/>
        </w:rPr>
        <w:t>Βοηθός Νοσηλευτή</w:t>
      </w:r>
    </w:p>
    <w:p w:rsidR="00CD0673" w:rsidRPr="000729B3" w:rsidRDefault="00CD0673" w:rsidP="004042EE">
      <w:pPr>
        <w:pStyle w:val="a4"/>
        <w:numPr>
          <w:ilvl w:val="8"/>
          <w:numId w:val="8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Αισθητικής Τέχνης</w:t>
      </w:r>
    </w:p>
    <w:p w:rsidR="00CD0673" w:rsidRPr="000729B3" w:rsidRDefault="00CD0673" w:rsidP="004042EE">
      <w:pPr>
        <w:pStyle w:val="a4"/>
        <w:numPr>
          <w:ilvl w:val="8"/>
          <w:numId w:val="8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Κομμωτικής Τέχνης</w:t>
      </w:r>
    </w:p>
    <w:p w:rsidR="00317DAF" w:rsidRPr="000729B3" w:rsidRDefault="000729B3" w:rsidP="004042EE">
      <w:pPr>
        <w:pStyle w:val="a4"/>
        <w:numPr>
          <w:ilvl w:val="8"/>
          <w:numId w:val="8"/>
        </w:numPr>
        <w:tabs>
          <w:tab w:val="left" w:pos="1560"/>
        </w:tabs>
        <w:spacing w:line="342" w:lineRule="exact"/>
        <w:ind w:left="1418" w:hanging="142"/>
        <w:jc w:val="both"/>
        <w:rPr>
          <w:b/>
          <w:sz w:val="24"/>
          <w:szCs w:val="24"/>
          <w:lang w:val="el-GR"/>
        </w:rPr>
      </w:pPr>
      <w:r w:rsidRPr="000729B3">
        <w:rPr>
          <w:b/>
          <w:sz w:val="24"/>
          <w:szCs w:val="24"/>
          <w:lang w:val="el-GR"/>
        </w:rPr>
        <w:t>Βοηθός Φυσικοθεραπευτή</w:t>
      </w:r>
    </w:p>
    <w:p w:rsidR="009572E8" w:rsidRPr="00C85569" w:rsidRDefault="009572E8" w:rsidP="00C85569">
      <w:pPr>
        <w:rPr>
          <w:b/>
          <w:sz w:val="24"/>
          <w:u w:val="single"/>
          <w:lang w:val="el-GR"/>
        </w:rPr>
      </w:pPr>
      <w:r w:rsidRPr="00C85569">
        <w:rPr>
          <w:b/>
          <w:sz w:val="24"/>
          <w:u w:val="single"/>
          <w:lang w:val="el-GR"/>
        </w:rPr>
        <w:t>Οι μαθητές των ΕΠΑ</w:t>
      </w:r>
      <w:r w:rsidR="00FB394D">
        <w:rPr>
          <w:b/>
          <w:sz w:val="24"/>
          <w:u w:val="single"/>
          <w:lang w:val="el-GR"/>
        </w:rPr>
        <w:t>.</w:t>
      </w:r>
      <w:r w:rsidRPr="00C85569">
        <w:rPr>
          <w:b/>
          <w:sz w:val="24"/>
          <w:u w:val="single"/>
          <w:lang w:val="el-GR"/>
        </w:rPr>
        <w:t xml:space="preserve">Λ </w:t>
      </w:r>
      <w:r w:rsidR="00B36ECE">
        <w:rPr>
          <w:b/>
          <w:sz w:val="24"/>
          <w:u w:val="single"/>
          <w:lang w:val="el-GR"/>
        </w:rPr>
        <w:t>μετά την αποφοίτησή</w:t>
      </w:r>
      <w:r w:rsidR="00FB394D">
        <w:rPr>
          <w:b/>
          <w:sz w:val="24"/>
          <w:u w:val="single"/>
          <w:lang w:val="el-GR"/>
        </w:rPr>
        <w:t xml:space="preserve"> τους</w:t>
      </w:r>
      <w:r w:rsidR="005D1B06" w:rsidRPr="00C85569">
        <w:rPr>
          <w:b/>
          <w:sz w:val="24"/>
          <w:u w:val="single"/>
          <w:lang w:val="el-GR"/>
        </w:rPr>
        <w:t xml:space="preserve"> : </w:t>
      </w:r>
      <w:r w:rsidR="00D02870" w:rsidRPr="00C85569">
        <w:rPr>
          <w:b/>
          <w:sz w:val="24"/>
          <w:u w:val="single"/>
          <w:lang w:val="el-GR"/>
        </w:rPr>
        <w:t xml:space="preserve"> </w:t>
      </w:r>
      <w:r w:rsidR="005D1B06" w:rsidRPr="00C85569">
        <w:rPr>
          <w:b/>
          <w:sz w:val="24"/>
          <w:u w:val="single"/>
          <w:lang w:val="el-GR"/>
        </w:rPr>
        <w:t>α)</w:t>
      </w:r>
      <w:r w:rsidR="00317DAF" w:rsidRPr="00C85569">
        <w:rPr>
          <w:b/>
          <w:sz w:val="24"/>
          <w:u w:val="single"/>
          <w:lang w:val="el-GR"/>
        </w:rPr>
        <w:t xml:space="preserve"> </w:t>
      </w:r>
      <w:r w:rsidR="005D1B06" w:rsidRPr="00C85569">
        <w:rPr>
          <w:b/>
          <w:sz w:val="24"/>
          <w:u w:val="single"/>
          <w:lang w:val="el-GR"/>
        </w:rPr>
        <w:t>λαμβάνουν</w:t>
      </w:r>
    </w:p>
    <w:p w:rsidR="005D1B06" w:rsidRPr="007169AC" w:rsidRDefault="005D1B06" w:rsidP="005D1B06">
      <w:pPr>
        <w:pStyle w:val="a4"/>
        <w:numPr>
          <w:ilvl w:val="0"/>
          <w:numId w:val="11"/>
        </w:numPr>
        <w:rPr>
          <w:b/>
          <w:sz w:val="20"/>
          <w:szCs w:val="20"/>
          <w:lang w:val="el-GR"/>
        </w:rPr>
      </w:pPr>
      <w:r w:rsidRPr="007169AC">
        <w:rPr>
          <w:b/>
          <w:sz w:val="20"/>
          <w:szCs w:val="20"/>
          <w:lang w:val="el-GR"/>
        </w:rPr>
        <w:t>Απολυτήριο</w:t>
      </w:r>
      <w:r w:rsidR="00D02870">
        <w:rPr>
          <w:b/>
          <w:sz w:val="20"/>
          <w:szCs w:val="20"/>
          <w:lang w:val="el-GR"/>
        </w:rPr>
        <w:t xml:space="preserve"> Επαγγελματικού</w:t>
      </w:r>
      <w:r w:rsidRPr="007169AC">
        <w:rPr>
          <w:b/>
          <w:sz w:val="20"/>
          <w:szCs w:val="20"/>
          <w:lang w:val="el-GR"/>
        </w:rPr>
        <w:t xml:space="preserve"> Λυκείου (ισότιμο) του Γενικού Λυκείου</w:t>
      </w:r>
      <w:r>
        <w:rPr>
          <w:b/>
          <w:sz w:val="20"/>
          <w:szCs w:val="20"/>
          <w:lang w:val="el-GR"/>
        </w:rPr>
        <w:t xml:space="preserve"> και</w:t>
      </w:r>
    </w:p>
    <w:p w:rsidR="005D1B06" w:rsidRPr="007169AC" w:rsidRDefault="00D02870" w:rsidP="005D1B06">
      <w:pPr>
        <w:pStyle w:val="a4"/>
        <w:numPr>
          <w:ilvl w:val="0"/>
          <w:numId w:val="11"/>
        </w:numPr>
        <w:rPr>
          <w:b/>
          <w:sz w:val="20"/>
          <w:szCs w:val="20"/>
          <w:lang w:val="el-GR"/>
        </w:rPr>
      </w:pPr>
      <w:r w:rsidRPr="005E50C2">
        <w:rPr>
          <w:sz w:val="28"/>
        </w:rPr>
        <w:pict>
          <v:group id="_x0000_s1026" style="position:absolute;left:0;text-align:left;margin-left:73.2pt;margin-top:21.55pt;width:440.75pt;height:93.9pt;z-index:251658240;mso-wrap-distance-left:0;mso-wrap-distance-right:0;mso-position-horizontal-relative:page" coordorigin="845,285" coordsize="10518,4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45;top:503;width:3186;height:2560">
              <v:imagedata r:id="rId7" o:title=""/>
            </v:shape>
            <v:shape id="_x0000_s1032" type="#_x0000_t75" style="position:absolute;left:4071;top:1300;width:3894;height:1738">
              <v:imagedata r:id="rId8" o:title=""/>
            </v:shape>
            <v:shape id="_x0000_s1031" type="#_x0000_t75" style="position:absolute;left:7988;top:284;width:3375;height:2768">
              <v:imagedata r:id="rId9" o:title=""/>
            </v:shape>
            <v:shape id="_x0000_s1030" type="#_x0000_t75" style="position:absolute;left:1021;top:3325;width:2476;height:1755">
              <v:imagedata r:id="rId10" o:title=""/>
            </v:shape>
            <v:shape id="_x0000_s1029" type="#_x0000_t75" style="position:absolute;left:3541;top:3325;width:2800;height:1755">
              <v:imagedata r:id="rId11" o:title=""/>
            </v:shape>
            <v:shape id="_x0000_s1028" type="#_x0000_t75" style="position:absolute;left:6370;top:3476;width:2852;height:1605">
              <v:imagedata r:id="rId12" o:title=""/>
            </v:shape>
            <v:shape id="_x0000_s1027" type="#_x0000_t75" style="position:absolute;left:9250;top:3040;width:1950;height:2040">
              <v:imagedata r:id="rId13" o:title=""/>
            </v:shape>
            <w10:wrap type="topAndBottom" anchorx="page"/>
          </v:group>
        </w:pict>
      </w:r>
      <w:r w:rsidR="005D1B06" w:rsidRPr="007169AC">
        <w:rPr>
          <w:b/>
          <w:sz w:val="20"/>
          <w:szCs w:val="20"/>
          <w:lang w:val="el-GR"/>
        </w:rPr>
        <w:t>Πτυχίο ειδικότητας (Επιπέδου 4) και αναγνωρισμένα επαγγελματικά δικαιώματα</w:t>
      </w:r>
    </w:p>
    <w:p w:rsidR="005D1B06" w:rsidRPr="005D1B06" w:rsidRDefault="005D1B06" w:rsidP="00C85569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 xml:space="preserve">β) </w:t>
      </w:r>
      <w:r w:rsidR="00D02870">
        <w:rPr>
          <w:b/>
          <w:sz w:val="24"/>
          <w:u w:val="single"/>
          <w:lang w:val="el-GR"/>
        </w:rPr>
        <w:t xml:space="preserve"> </w:t>
      </w:r>
      <w:r>
        <w:rPr>
          <w:b/>
          <w:sz w:val="24"/>
          <w:u w:val="single"/>
          <w:lang w:val="el-GR"/>
        </w:rPr>
        <w:t>μπορούν να</w:t>
      </w:r>
    </w:p>
    <w:p w:rsidR="001B05F0" w:rsidRPr="007169AC" w:rsidRDefault="005D1B06" w:rsidP="009572E8">
      <w:pPr>
        <w:pStyle w:val="a4"/>
        <w:numPr>
          <w:ilvl w:val="0"/>
          <w:numId w:val="11"/>
        </w:numPr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Έχουν π</w:t>
      </w:r>
      <w:r w:rsidR="000729B3" w:rsidRPr="007169AC">
        <w:rPr>
          <w:b/>
          <w:sz w:val="20"/>
          <w:szCs w:val="20"/>
          <w:lang w:val="el-GR"/>
        </w:rPr>
        <w:t>ρόσβαση σε ΑΕΙ</w:t>
      </w:r>
      <w:r w:rsidR="00A72D9C">
        <w:rPr>
          <w:b/>
          <w:sz w:val="20"/>
          <w:szCs w:val="20"/>
          <w:lang w:val="el-GR"/>
        </w:rPr>
        <w:t xml:space="preserve"> </w:t>
      </w:r>
      <w:r w:rsidR="00A72D9C" w:rsidRPr="00A72D9C">
        <w:rPr>
          <w:b/>
          <w:sz w:val="20"/>
          <w:szCs w:val="20"/>
          <w:lang w:val="el-GR"/>
        </w:rPr>
        <w:t>(</w:t>
      </w:r>
      <w:r w:rsidR="00A72D9C">
        <w:rPr>
          <w:b/>
          <w:sz w:val="20"/>
          <w:szCs w:val="20"/>
          <w:lang w:val="el-GR"/>
        </w:rPr>
        <w:t xml:space="preserve">ποσοστό 5%) </w:t>
      </w:r>
      <w:r w:rsidR="000729B3" w:rsidRPr="007169AC">
        <w:rPr>
          <w:b/>
          <w:sz w:val="20"/>
          <w:szCs w:val="20"/>
          <w:lang w:val="el-GR"/>
        </w:rPr>
        <w:t xml:space="preserve"> -</w:t>
      </w:r>
      <w:r w:rsidR="001B05F0" w:rsidRPr="007169AC">
        <w:rPr>
          <w:b/>
          <w:sz w:val="20"/>
          <w:szCs w:val="20"/>
          <w:lang w:val="el-GR"/>
        </w:rPr>
        <w:t xml:space="preserve"> ΤΕΙ</w:t>
      </w:r>
      <w:r w:rsidR="00A72D9C">
        <w:rPr>
          <w:b/>
          <w:sz w:val="20"/>
          <w:szCs w:val="20"/>
          <w:lang w:val="el-GR"/>
        </w:rPr>
        <w:t xml:space="preserve"> (ποσοστό 20%)</w:t>
      </w:r>
      <w:r w:rsidR="000729B3" w:rsidRPr="007169AC">
        <w:rPr>
          <w:b/>
          <w:sz w:val="20"/>
          <w:szCs w:val="20"/>
          <w:lang w:val="el-GR"/>
        </w:rPr>
        <w:t xml:space="preserve"> - </w:t>
      </w:r>
      <w:r w:rsidR="00A72D9C">
        <w:rPr>
          <w:b/>
          <w:sz w:val="20"/>
          <w:szCs w:val="20"/>
          <w:lang w:val="el-GR"/>
        </w:rPr>
        <w:t xml:space="preserve"> </w:t>
      </w:r>
      <w:r w:rsidR="000729B3" w:rsidRPr="007169AC">
        <w:rPr>
          <w:b/>
          <w:sz w:val="20"/>
          <w:szCs w:val="20"/>
          <w:lang w:val="el-GR"/>
        </w:rPr>
        <w:t>Στρατιωτικές Σχολές</w:t>
      </w:r>
      <w:r w:rsidR="00FB394D">
        <w:rPr>
          <w:b/>
          <w:sz w:val="20"/>
          <w:szCs w:val="20"/>
          <w:lang w:val="el-GR"/>
        </w:rPr>
        <w:t>, Αστυνομικές</w:t>
      </w:r>
      <w:r w:rsidR="00B36ECE">
        <w:rPr>
          <w:b/>
          <w:sz w:val="20"/>
          <w:szCs w:val="20"/>
          <w:lang w:val="el-GR"/>
        </w:rPr>
        <w:t xml:space="preserve"> Σχολές</w:t>
      </w:r>
      <w:r w:rsidR="00C85569">
        <w:rPr>
          <w:b/>
          <w:sz w:val="20"/>
          <w:szCs w:val="20"/>
          <w:lang w:val="el-GR"/>
        </w:rPr>
        <w:t xml:space="preserve"> &amp; Πυροσβεστική</w:t>
      </w:r>
      <w:r w:rsidR="00B36ECE">
        <w:rPr>
          <w:b/>
          <w:sz w:val="20"/>
          <w:szCs w:val="20"/>
          <w:lang w:val="el-GR"/>
        </w:rPr>
        <w:t xml:space="preserve"> Ακαδημία</w:t>
      </w:r>
      <w:r w:rsidR="001B05F0" w:rsidRPr="007169AC">
        <w:rPr>
          <w:b/>
          <w:sz w:val="20"/>
          <w:szCs w:val="20"/>
          <w:lang w:val="el-GR"/>
        </w:rPr>
        <w:t xml:space="preserve"> </w:t>
      </w:r>
      <w:r w:rsidR="000729B3" w:rsidRPr="007169AC">
        <w:rPr>
          <w:b/>
          <w:sz w:val="20"/>
          <w:szCs w:val="20"/>
          <w:lang w:val="el-GR"/>
        </w:rPr>
        <w:t>(</w:t>
      </w:r>
      <w:r w:rsidR="001B05F0" w:rsidRPr="007169AC">
        <w:rPr>
          <w:b/>
          <w:sz w:val="20"/>
          <w:szCs w:val="20"/>
          <w:lang w:val="el-GR"/>
        </w:rPr>
        <w:t>με ειδικές πανελλαδικές εξετάσεις αποφοίτων ΕΠΑ</w:t>
      </w:r>
      <w:r w:rsidR="006C592D">
        <w:rPr>
          <w:b/>
          <w:sz w:val="20"/>
          <w:szCs w:val="20"/>
          <w:lang w:val="el-GR"/>
        </w:rPr>
        <w:t>.</w:t>
      </w:r>
      <w:r w:rsidR="001B05F0" w:rsidRPr="007169AC">
        <w:rPr>
          <w:b/>
          <w:sz w:val="20"/>
          <w:szCs w:val="20"/>
          <w:lang w:val="el-GR"/>
        </w:rPr>
        <w:t>Λ</w:t>
      </w:r>
      <w:r w:rsidR="000729B3" w:rsidRPr="007169AC">
        <w:rPr>
          <w:b/>
          <w:sz w:val="20"/>
          <w:szCs w:val="20"/>
          <w:lang w:val="el-GR"/>
        </w:rPr>
        <w:t>)</w:t>
      </w:r>
    </w:p>
    <w:p w:rsidR="00317DAF" w:rsidRPr="007169AC" w:rsidRDefault="005D1B06" w:rsidP="00317DAF">
      <w:pPr>
        <w:pStyle w:val="a4"/>
        <w:numPr>
          <w:ilvl w:val="0"/>
          <w:numId w:val="11"/>
        </w:numPr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Εγγραφούν στο </w:t>
      </w:r>
      <w:proofErr w:type="spellStart"/>
      <w:r w:rsidR="00317DAF" w:rsidRPr="007169AC">
        <w:rPr>
          <w:b/>
          <w:sz w:val="20"/>
          <w:szCs w:val="20"/>
          <w:lang w:val="el-GR"/>
        </w:rPr>
        <w:t>Μεταλυκειακό</w:t>
      </w:r>
      <w:proofErr w:type="spellEnd"/>
      <w:r w:rsidR="00317DAF" w:rsidRPr="007169AC">
        <w:rPr>
          <w:b/>
          <w:sz w:val="20"/>
          <w:szCs w:val="20"/>
          <w:lang w:val="el-GR"/>
        </w:rPr>
        <w:t xml:space="preserve"> Έτος ΕΠΑ</w:t>
      </w:r>
      <w:r w:rsidR="00B36ECE">
        <w:rPr>
          <w:b/>
          <w:sz w:val="20"/>
          <w:szCs w:val="20"/>
          <w:lang w:val="el-GR"/>
        </w:rPr>
        <w:t>.</w:t>
      </w:r>
      <w:r w:rsidR="00317DAF" w:rsidRPr="007169AC">
        <w:rPr>
          <w:b/>
          <w:sz w:val="20"/>
          <w:szCs w:val="20"/>
          <w:lang w:val="el-GR"/>
        </w:rPr>
        <w:t>Λ – Τάξη Μαθητείας (Εκπαίδευση στο χώρο εργασίας δημόσιου ή ιδιωτικού τομέα</w:t>
      </w:r>
      <w:r w:rsidR="00D02870">
        <w:rPr>
          <w:b/>
          <w:sz w:val="20"/>
          <w:szCs w:val="20"/>
          <w:lang w:val="el-GR"/>
        </w:rPr>
        <w:t xml:space="preserve"> για εννέα μήνες</w:t>
      </w:r>
      <w:r w:rsidR="00E572F1">
        <w:rPr>
          <w:b/>
          <w:sz w:val="20"/>
          <w:szCs w:val="20"/>
          <w:lang w:val="el-GR"/>
        </w:rPr>
        <w:t xml:space="preserve"> (με ημερομίσθιο και ένσημα) &amp;</w:t>
      </w:r>
      <w:r w:rsidR="00D02870">
        <w:rPr>
          <w:b/>
          <w:sz w:val="20"/>
          <w:szCs w:val="20"/>
          <w:lang w:val="el-GR"/>
        </w:rPr>
        <w:t xml:space="preserve"> απόκτηση πτυχίου ειδικότητας (επιπέδου 5</w:t>
      </w:r>
      <w:r w:rsidR="00317DAF" w:rsidRPr="007169AC">
        <w:rPr>
          <w:b/>
          <w:sz w:val="20"/>
          <w:szCs w:val="20"/>
          <w:lang w:val="el-GR"/>
        </w:rPr>
        <w:t>)</w:t>
      </w:r>
    </w:p>
    <w:p w:rsidR="007169AC" w:rsidRPr="007169AC" w:rsidRDefault="00D02870" w:rsidP="007169AC">
      <w:pPr>
        <w:pStyle w:val="a4"/>
        <w:numPr>
          <w:ilvl w:val="0"/>
          <w:numId w:val="11"/>
        </w:numPr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Έχουν</w:t>
      </w:r>
      <w:r w:rsidRPr="007169AC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π</w:t>
      </w:r>
      <w:r w:rsidR="001B05F0" w:rsidRPr="007169AC">
        <w:rPr>
          <w:b/>
          <w:sz w:val="20"/>
          <w:szCs w:val="20"/>
          <w:lang w:val="el-GR"/>
        </w:rPr>
        <w:t>ρόσβαση σε Διετή Προγράμματα Επαγγελματικής Εκπαίδευσης που οργανώνονται από τα ΑΕΙ</w:t>
      </w:r>
      <w:r w:rsidR="00B36ECE">
        <w:rPr>
          <w:b/>
          <w:sz w:val="20"/>
          <w:szCs w:val="20"/>
          <w:lang w:val="el-GR"/>
        </w:rPr>
        <w:t xml:space="preserve"> &amp; ΤΕΙ</w:t>
      </w:r>
      <w:r w:rsidR="001B05F0" w:rsidRPr="007169AC">
        <w:rPr>
          <w:b/>
          <w:sz w:val="20"/>
          <w:szCs w:val="20"/>
          <w:lang w:val="el-GR"/>
        </w:rPr>
        <w:t xml:space="preserve"> για αποφοίτους ΕΠΑΛ</w:t>
      </w:r>
      <w:r w:rsidR="00B36ECE">
        <w:rPr>
          <w:b/>
          <w:sz w:val="20"/>
          <w:szCs w:val="20"/>
          <w:lang w:val="el-GR"/>
        </w:rPr>
        <w:t xml:space="preserve"> (επιλογή σπουδαστών με κριτήριο το βαθμό απολυτηρίου ΕΠΑ.Λ)</w:t>
      </w:r>
    </w:p>
    <w:p w:rsidR="009572E8" w:rsidRPr="00755EE5" w:rsidRDefault="007169AC" w:rsidP="00755EE5">
      <w:pPr>
        <w:jc w:val="both"/>
        <w:rPr>
          <w:b/>
          <w:sz w:val="24"/>
          <w:lang w:val="el-GR"/>
        </w:rPr>
      </w:pPr>
      <w:r w:rsidRPr="007169AC">
        <w:rPr>
          <w:i/>
          <w:sz w:val="16"/>
          <w:szCs w:val="16"/>
          <w:u w:val="single"/>
          <w:lang w:val="el-GR"/>
        </w:rPr>
        <w:t xml:space="preserve">Η Φοίτηση μπορεί να </w:t>
      </w:r>
      <w:r w:rsidR="00755EE5" w:rsidRPr="007169AC">
        <w:rPr>
          <w:i/>
          <w:sz w:val="16"/>
          <w:szCs w:val="16"/>
          <w:u w:val="single"/>
          <w:lang w:val="el-GR"/>
        </w:rPr>
        <w:t>πραγματοποιηθεί</w:t>
      </w:r>
      <w:r w:rsidR="00755EE5">
        <w:rPr>
          <w:i/>
          <w:sz w:val="16"/>
          <w:szCs w:val="16"/>
          <w:u w:val="single"/>
          <w:lang w:val="el-GR"/>
        </w:rPr>
        <w:t xml:space="preserve"> σε πρωινό ωράριο -1ο ΕΠΑΓΓΕΛΜΑΤ</w:t>
      </w:r>
      <w:r w:rsidRPr="007169AC">
        <w:rPr>
          <w:i/>
          <w:sz w:val="16"/>
          <w:szCs w:val="16"/>
          <w:u w:val="single"/>
          <w:lang w:val="el-GR"/>
        </w:rPr>
        <w:t>ΙΚΟ ΛΥΚΕΙΟ (ΕΠΑ.Λ.) ΛΙΒΑΔΕΙΑΣ- ή σε εσπερινό ωράριο ΕΣΠΕΡΙΝΟ</w:t>
      </w:r>
      <w:r w:rsidRPr="007169AC">
        <w:rPr>
          <w:i/>
          <w:spacing w:val="-10"/>
          <w:sz w:val="16"/>
          <w:szCs w:val="16"/>
          <w:u w:val="single"/>
          <w:lang w:val="el-GR"/>
        </w:rPr>
        <w:t xml:space="preserve"> </w:t>
      </w:r>
      <w:r w:rsidRPr="007169AC">
        <w:rPr>
          <w:i/>
          <w:sz w:val="16"/>
          <w:szCs w:val="16"/>
          <w:u w:val="single"/>
          <w:lang w:val="el-GR"/>
        </w:rPr>
        <w:t>ΕΠΑΓΓΕΛΜΑΤΙΚΟ</w:t>
      </w:r>
      <w:r w:rsidRPr="007169AC">
        <w:rPr>
          <w:i/>
          <w:spacing w:val="-6"/>
          <w:sz w:val="16"/>
          <w:szCs w:val="16"/>
          <w:u w:val="single"/>
          <w:lang w:val="el-GR"/>
        </w:rPr>
        <w:t xml:space="preserve"> </w:t>
      </w:r>
      <w:r w:rsidRPr="007169AC">
        <w:rPr>
          <w:i/>
          <w:sz w:val="16"/>
          <w:szCs w:val="16"/>
          <w:u w:val="single"/>
          <w:lang w:val="el-GR"/>
        </w:rPr>
        <w:t>ΛΥΚΕΙΟ</w:t>
      </w:r>
      <w:r w:rsidRPr="007169AC">
        <w:rPr>
          <w:i/>
          <w:spacing w:val="-10"/>
          <w:sz w:val="16"/>
          <w:szCs w:val="16"/>
          <w:u w:val="single"/>
          <w:lang w:val="el-GR"/>
        </w:rPr>
        <w:t xml:space="preserve"> </w:t>
      </w:r>
      <w:r w:rsidRPr="007169AC">
        <w:rPr>
          <w:i/>
          <w:sz w:val="16"/>
          <w:szCs w:val="16"/>
          <w:u w:val="single"/>
          <w:lang w:val="el-GR"/>
        </w:rPr>
        <w:t>(ΕΣΠ.</w:t>
      </w:r>
      <w:r w:rsidRPr="007169AC">
        <w:rPr>
          <w:i/>
          <w:spacing w:val="-12"/>
          <w:sz w:val="16"/>
          <w:szCs w:val="16"/>
          <w:u w:val="single"/>
          <w:lang w:val="el-GR"/>
        </w:rPr>
        <w:t xml:space="preserve"> </w:t>
      </w:r>
      <w:r w:rsidRPr="007169AC">
        <w:rPr>
          <w:i/>
          <w:sz w:val="16"/>
          <w:szCs w:val="16"/>
          <w:u w:val="single"/>
          <w:lang w:val="el-GR"/>
        </w:rPr>
        <w:t>ΕΠΑ.Λ.)</w:t>
      </w:r>
      <w:r w:rsidRPr="007169AC">
        <w:rPr>
          <w:i/>
          <w:spacing w:val="-9"/>
          <w:sz w:val="16"/>
          <w:szCs w:val="16"/>
          <w:u w:val="single"/>
          <w:lang w:val="el-GR"/>
        </w:rPr>
        <w:t xml:space="preserve"> </w:t>
      </w:r>
      <w:r w:rsidR="00755EE5" w:rsidRPr="007169AC">
        <w:rPr>
          <w:i/>
          <w:sz w:val="16"/>
          <w:szCs w:val="16"/>
          <w:u w:val="single"/>
          <w:lang w:val="el-GR"/>
        </w:rPr>
        <w:t>ΛΙΒΑΔΕΙΑΣ</w:t>
      </w:r>
    </w:p>
    <w:p w:rsidR="009F4D73" w:rsidRPr="00317DAF" w:rsidRDefault="00142724">
      <w:pPr>
        <w:ind w:left="103"/>
        <w:rPr>
          <w:b/>
          <w:sz w:val="20"/>
          <w:szCs w:val="20"/>
          <w:lang w:val="el-GR"/>
        </w:rPr>
      </w:pPr>
      <w:r w:rsidRPr="00317DAF">
        <w:rPr>
          <w:b/>
          <w:sz w:val="20"/>
          <w:szCs w:val="20"/>
          <w:lang w:val="el-GR"/>
        </w:rPr>
        <w:t>ΕΡΓΑ</w:t>
      </w:r>
      <w:r w:rsidR="006365A7" w:rsidRPr="00317DAF">
        <w:rPr>
          <w:b/>
          <w:sz w:val="20"/>
          <w:szCs w:val="20"/>
          <w:lang w:val="el-GR"/>
        </w:rPr>
        <w:t>Σ</w:t>
      </w:r>
      <w:r w:rsidRPr="00317DAF">
        <w:rPr>
          <w:b/>
          <w:sz w:val="20"/>
          <w:szCs w:val="20"/>
          <w:lang w:val="el-GR"/>
        </w:rPr>
        <w:t>ΤΗΡΙΑΚΟ ΚΕΝΤ</w:t>
      </w:r>
      <w:r w:rsidR="006365A7" w:rsidRPr="00317DAF">
        <w:rPr>
          <w:b/>
          <w:sz w:val="20"/>
          <w:szCs w:val="20"/>
          <w:lang w:val="el-GR"/>
        </w:rPr>
        <w:t xml:space="preserve">ΡΟ (Ε.Κ.) </w:t>
      </w:r>
      <w:r w:rsidRPr="00317DAF">
        <w:rPr>
          <w:b/>
          <w:sz w:val="20"/>
          <w:szCs w:val="20"/>
          <w:lang w:val="el-GR"/>
        </w:rPr>
        <w:t>ΛΙΒΑΔΕΙΑΣ</w:t>
      </w:r>
    </w:p>
    <w:p w:rsidR="009F4D73" w:rsidRPr="00317DAF" w:rsidRDefault="006365A7">
      <w:pPr>
        <w:ind w:left="156"/>
        <w:rPr>
          <w:sz w:val="20"/>
          <w:szCs w:val="20"/>
          <w:lang w:val="el-GR"/>
        </w:rPr>
      </w:pPr>
      <w:r w:rsidRPr="00317DAF">
        <w:rPr>
          <w:sz w:val="20"/>
          <w:szCs w:val="20"/>
          <w:lang w:val="el-GR"/>
        </w:rPr>
        <w:t xml:space="preserve">ΔΕΛΦΩΝ 24-26, ΛΙΒΑΔΕΙΑ, ΤΚ 32131, ΤΗΛ: 2261087887 </w:t>
      </w:r>
      <w:r w:rsidRPr="00317DAF">
        <w:rPr>
          <w:sz w:val="20"/>
          <w:szCs w:val="20"/>
        </w:rPr>
        <w:t>FAX</w:t>
      </w:r>
      <w:r w:rsidRPr="00317DAF">
        <w:rPr>
          <w:sz w:val="20"/>
          <w:szCs w:val="20"/>
          <w:lang w:val="el-GR"/>
        </w:rPr>
        <w:t>: 2261087888</w:t>
      </w:r>
    </w:p>
    <w:p w:rsidR="004C5AFB" w:rsidRPr="004C5AFB" w:rsidRDefault="006365A7" w:rsidP="004C5AFB">
      <w:pPr>
        <w:ind w:left="103"/>
        <w:rPr>
          <w:sz w:val="20"/>
          <w:szCs w:val="20"/>
        </w:rPr>
      </w:pPr>
      <w:proofErr w:type="gramStart"/>
      <w:r w:rsidRPr="00317DAF">
        <w:rPr>
          <w:sz w:val="20"/>
          <w:szCs w:val="20"/>
        </w:rPr>
        <w:t>web</w:t>
      </w:r>
      <w:proofErr w:type="gramEnd"/>
      <w:r w:rsidRPr="00317DAF">
        <w:rPr>
          <w:sz w:val="20"/>
          <w:szCs w:val="20"/>
        </w:rPr>
        <w:t>:</w:t>
      </w:r>
      <w:r w:rsidR="006A0815">
        <w:rPr>
          <w:sz w:val="20"/>
          <w:szCs w:val="20"/>
        </w:rPr>
        <w:t xml:space="preserve"> </w:t>
      </w:r>
      <w:r w:rsidR="005D1B06" w:rsidRPr="005D1B06">
        <w:rPr>
          <w:sz w:val="20"/>
          <w:szCs w:val="20"/>
        </w:rPr>
        <w:t xml:space="preserve">http://1sek-livad.voi.sch.gr/ </w:t>
      </w:r>
      <w:r w:rsidRPr="00317DAF">
        <w:rPr>
          <w:sz w:val="20"/>
          <w:szCs w:val="20"/>
        </w:rPr>
        <w:t xml:space="preserve">- email: </w:t>
      </w:r>
      <w:hyperlink r:id="rId14">
        <w:r w:rsidRPr="00317DAF">
          <w:rPr>
            <w:color w:val="1154CC"/>
            <w:sz w:val="20"/>
            <w:szCs w:val="20"/>
            <w:u w:val="single" w:color="1154CC"/>
          </w:rPr>
          <w:t>mail@1sek-livad.voi.sch.gr</w:t>
        </w:r>
      </w:hyperlink>
    </w:p>
    <w:p w:rsidR="009F4D73" w:rsidRPr="00317DAF" w:rsidRDefault="00142724">
      <w:pPr>
        <w:spacing w:before="52"/>
        <w:ind w:left="551" w:right="570"/>
        <w:jc w:val="center"/>
        <w:rPr>
          <w:b/>
          <w:sz w:val="20"/>
          <w:szCs w:val="20"/>
          <w:lang w:val="el-GR"/>
        </w:rPr>
      </w:pPr>
      <w:r w:rsidRPr="00317DAF">
        <w:rPr>
          <w:b/>
          <w:sz w:val="20"/>
          <w:szCs w:val="20"/>
          <w:lang w:val="el-GR"/>
        </w:rPr>
        <w:t>1ο ΕΠΑΓΓΕΛΜΑΣΙΚΟ ΛΥ</w:t>
      </w:r>
      <w:r w:rsidR="006365A7" w:rsidRPr="00317DAF">
        <w:rPr>
          <w:b/>
          <w:sz w:val="20"/>
          <w:szCs w:val="20"/>
          <w:lang w:val="el-GR"/>
        </w:rPr>
        <w:t xml:space="preserve">ΚΕΙΟ (ΕΠΑ.Λ.) </w:t>
      </w:r>
      <w:r w:rsidRPr="00317DAF">
        <w:rPr>
          <w:b/>
          <w:sz w:val="20"/>
          <w:szCs w:val="20"/>
          <w:lang w:val="el-GR"/>
        </w:rPr>
        <w:t>ΛΙΒΑΔΕΙΑΣ</w:t>
      </w:r>
    </w:p>
    <w:p w:rsidR="004C5AFB" w:rsidRPr="004C5AFB" w:rsidRDefault="006365A7" w:rsidP="004C5AFB">
      <w:pPr>
        <w:ind w:left="551" w:right="567"/>
        <w:jc w:val="center"/>
        <w:rPr>
          <w:sz w:val="20"/>
          <w:szCs w:val="20"/>
          <w:lang w:val="el-GR"/>
        </w:rPr>
      </w:pPr>
      <w:r w:rsidRPr="00317DAF">
        <w:rPr>
          <w:sz w:val="20"/>
          <w:szCs w:val="20"/>
          <w:lang w:val="el-GR"/>
        </w:rPr>
        <w:t xml:space="preserve">ΔΕΛΦΩΝ 24-26, ΛΙΒΑΔΕΙΑ, ΤΚ 32131, ΤΗΛ: 2261028923 </w:t>
      </w:r>
      <w:r w:rsidRPr="00317DAF">
        <w:rPr>
          <w:sz w:val="20"/>
          <w:szCs w:val="20"/>
        </w:rPr>
        <w:t>FAX</w:t>
      </w:r>
      <w:r w:rsidRPr="00317DAF">
        <w:rPr>
          <w:sz w:val="20"/>
          <w:szCs w:val="20"/>
          <w:lang w:val="el-GR"/>
        </w:rPr>
        <w:t>: 2261028298</w:t>
      </w:r>
    </w:p>
    <w:p w:rsidR="00A72D9C" w:rsidRDefault="00142724" w:rsidP="004C5AFB">
      <w:pPr>
        <w:ind w:left="551" w:right="567"/>
        <w:jc w:val="right"/>
        <w:rPr>
          <w:b/>
          <w:sz w:val="20"/>
          <w:szCs w:val="20"/>
          <w:lang w:val="el-GR"/>
        </w:rPr>
      </w:pPr>
      <w:r w:rsidRPr="00317DAF">
        <w:rPr>
          <w:b/>
          <w:sz w:val="20"/>
          <w:szCs w:val="20"/>
          <w:lang w:val="el-GR"/>
        </w:rPr>
        <w:t>ΕΣ</w:t>
      </w:r>
      <w:r w:rsidR="006365A7" w:rsidRPr="00317DAF">
        <w:rPr>
          <w:b/>
          <w:sz w:val="20"/>
          <w:szCs w:val="20"/>
          <w:lang w:val="el-GR"/>
        </w:rPr>
        <w:t>ΠΕΡΙΝΟ</w:t>
      </w:r>
      <w:r w:rsidR="006365A7" w:rsidRPr="00317DAF">
        <w:rPr>
          <w:b/>
          <w:spacing w:val="-10"/>
          <w:sz w:val="20"/>
          <w:szCs w:val="20"/>
          <w:lang w:val="el-GR"/>
        </w:rPr>
        <w:t xml:space="preserve"> </w:t>
      </w:r>
      <w:r w:rsidRPr="00317DAF">
        <w:rPr>
          <w:b/>
          <w:sz w:val="20"/>
          <w:szCs w:val="20"/>
          <w:lang w:val="el-GR"/>
        </w:rPr>
        <w:t>ΕΠΑΓΓΕΛΜΑΤ</w:t>
      </w:r>
      <w:r w:rsidR="006365A7" w:rsidRPr="00317DAF">
        <w:rPr>
          <w:b/>
          <w:sz w:val="20"/>
          <w:szCs w:val="20"/>
          <w:lang w:val="el-GR"/>
        </w:rPr>
        <w:t>ΙΚΟ</w:t>
      </w:r>
      <w:r w:rsidR="006365A7" w:rsidRPr="00317DAF">
        <w:rPr>
          <w:b/>
          <w:spacing w:val="-6"/>
          <w:sz w:val="20"/>
          <w:szCs w:val="20"/>
          <w:lang w:val="el-GR"/>
        </w:rPr>
        <w:t xml:space="preserve"> </w:t>
      </w:r>
      <w:r w:rsidRPr="00317DAF">
        <w:rPr>
          <w:b/>
          <w:sz w:val="20"/>
          <w:szCs w:val="20"/>
          <w:lang w:val="el-GR"/>
        </w:rPr>
        <w:t>ΛΥ</w:t>
      </w:r>
      <w:r w:rsidR="006365A7" w:rsidRPr="00317DAF">
        <w:rPr>
          <w:b/>
          <w:sz w:val="20"/>
          <w:szCs w:val="20"/>
          <w:lang w:val="el-GR"/>
        </w:rPr>
        <w:t>ΚΕΙΟ</w:t>
      </w:r>
      <w:r w:rsidR="006365A7" w:rsidRPr="00317DAF">
        <w:rPr>
          <w:b/>
          <w:spacing w:val="-10"/>
          <w:sz w:val="20"/>
          <w:szCs w:val="20"/>
          <w:lang w:val="el-GR"/>
        </w:rPr>
        <w:t xml:space="preserve"> </w:t>
      </w:r>
      <w:r w:rsidRPr="00317DAF">
        <w:rPr>
          <w:b/>
          <w:sz w:val="20"/>
          <w:szCs w:val="20"/>
          <w:lang w:val="el-GR"/>
        </w:rPr>
        <w:t>(ΕΣ</w:t>
      </w:r>
      <w:r w:rsidR="006365A7" w:rsidRPr="00317DAF">
        <w:rPr>
          <w:b/>
          <w:sz w:val="20"/>
          <w:szCs w:val="20"/>
          <w:lang w:val="el-GR"/>
        </w:rPr>
        <w:t>Π.</w:t>
      </w:r>
      <w:r w:rsidR="006365A7" w:rsidRPr="00317DAF">
        <w:rPr>
          <w:b/>
          <w:spacing w:val="-12"/>
          <w:sz w:val="20"/>
          <w:szCs w:val="20"/>
          <w:lang w:val="el-GR"/>
        </w:rPr>
        <w:t xml:space="preserve"> </w:t>
      </w:r>
      <w:r w:rsidR="00B36ECE">
        <w:rPr>
          <w:b/>
          <w:sz w:val="20"/>
          <w:szCs w:val="20"/>
          <w:lang w:val="el-GR"/>
        </w:rPr>
        <w:t>ΕΠΑ.Λ</w:t>
      </w:r>
      <w:r w:rsidR="006365A7" w:rsidRPr="00317DAF">
        <w:rPr>
          <w:b/>
          <w:sz w:val="20"/>
          <w:szCs w:val="20"/>
          <w:lang w:val="el-GR"/>
        </w:rPr>
        <w:t>)</w:t>
      </w:r>
      <w:r w:rsidR="00A72D9C" w:rsidRPr="00A72D9C">
        <w:rPr>
          <w:b/>
          <w:sz w:val="20"/>
          <w:szCs w:val="20"/>
          <w:lang w:val="el-GR"/>
        </w:rPr>
        <w:t xml:space="preserve"> </w:t>
      </w:r>
      <w:r w:rsidR="00A72D9C" w:rsidRPr="00317DAF">
        <w:rPr>
          <w:b/>
          <w:sz w:val="20"/>
          <w:szCs w:val="20"/>
          <w:lang w:val="el-GR"/>
        </w:rPr>
        <w:t>ΛΙΒΑΔΕΙΑΣ</w:t>
      </w:r>
    </w:p>
    <w:p w:rsidR="009F4D73" w:rsidRPr="00317DAF" w:rsidRDefault="006365A7" w:rsidP="004C5AFB">
      <w:pPr>
        <w:ind w:left="551" w:right="567"/>
        <w:jc w:val="right"/>
        <w:rPr>
          <w:sz w:val="20"/>
          <w:szCs w:val="20"/>
          <w:lang w:val="el-GR"/>
        </w:rPr>
      </w:pPr>
      <w:r w:rsidRPr="00317DAF">
        <w:rPr>
          <w:sz w:val="20"/>
          <w:szCs w:val="20"/>
          <w:lang w:val="el-GR"/>
        </w:rPr>
        <w:t xml:space="preserve">ΔΕΛΦΩΝ 24-26, ΛΙΒΑΔΕΙΑ, ΤΚ 32131, ΤΗΛ: 2261028290 </w:t>
      </w:r>
      <w:r w:rsidRPr="00317DAF">
        <w:rPr>
          <w:sz w:val="20"/>
          <w:szCs w:val="20"/>
        </w:rPr>
        <w:t>FAX</w:t>
      </w:r>
      <w:r w:rsidRPr="00317DAF">
        <w:rPr>
          <w:sz w:val="20"/>
          <w:szCs w:val="20"/>
          <w:lang w:val="el-GR"/>
        </w:rPr>
        <w:t>: 2261028290</w:t>
      </w:r>
    </w:p>
    <w:sectPr w:rsidR="009F4D73" w:rsidRPr="00317DAF" w:rsidSect="00902ADD">
      <w:type w:val="continuous"/>
      <w:pgSz w:w="11910" w:h="16840"/>
      <w:pgMar w:top="142" w:right="711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08D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93654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A2153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B00E4C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905" w:hanging="360"/>
      </w:pPr>
    </w:lvl>
  </w:abstractNum>
  <w:abstractNum w:abstractNumId="4">
    <w:nsid w:val="5758050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0A146A"/>
    <w:multiLevelType w:val="multilevel"/>
    <w:tmpl w:val="6478B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w w:val="100"/>
        <w:sz w:val="3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1FA74E9"/>
    <w:multiLevelType w:val="hybridMultilevel"/>
    <w:tmpl w:val="E5E07AE8"/>
    <w:lvl w:ilvl="0" w:tplc="0408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6BCA6B54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1EB1D3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26616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A313D1"/>
    <w:multiLevelType w:val="hybridMultilevel"/>
    <w:tmpl w:val="D248D570"/>
    <w:lvl w:ilvl="0" w:tplc="0408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4D73"/>
    <w:rsid w:val="000701EA"/>
    <w:rsid w:val="000729B3"/>
    <w:rsid w:val="00142724"/>
    <w:rsid w:val="00182AF9"/>
    <w:rsid w:val="001B05F0"/>
    <w:rsid w:val="001F6F94"/>
    <w:rsid w:val="00317DAF"/>
    <w:rsid w:val="004042EE"/>
    <w:rsid w:val="00482E88"/>
    <w:rsid w:val="004C5AFB"/>
    <w:rsid w:val="005D1B06"/>
    <w:rsid w:val="005E50C2"/>
    <w:rsid w:val="006365A7"/>
    <w:rsid w:val="006A0815"/>
    <w:rsid w:val="006C592D"/>
    <w:rsid w:val="007169AC"/>
    <w:rsid w:val="00755EE5"/>
    <w:rsid w:val="00857FE3"/>
    <w:rsid w:val="008830BB"/>
    <w:rsid w:val="008A62BB"/>
    <w:rsid w:val="00902ADD"/>
    <w:rsid w:val="0091590B"/>
    <w:rsid w:val="009572E8"/>
    <w:rsid w:val="009E1008"/>
    <w:rsid w:val="009F4D73"/>
    <w:rsid w:val="00A72D9C"/>
    <w:rsid w:val="00AF65EF"/>
    <w:rsid w:val="00B36ECE"/>
    <w:rsid w:val="00C85569"/>
    <w:rsid w:val="00CD0673"/>
    <w:rsid w:val="00D02870"/>
    <w:rsid w:val="00E23CDF"/>
    <w:rsid w:val="00E572F1"/>
    <w:rsid w:val="00F561CB"/>
    <w:rsid w:val="00FA5DB3"/>
    <w:rsid w:val="00FB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D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D73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9F4D73"/>
    <w:pPr>
      <w:spacing w:line="626" w:lineRule="exact"/>
      <w:ind w:left="551" w:right="557"/>
      <w:jc w:val="center"/>
      <w:outlineLvl w:val="1"/>
    </w:pPr>
    <w:rPr>
      <w:rFonts w:ascii="Tahoma" w:eastAsia="Tahoma" w:hAnsi="Tahoma" w:cs="Tahoma"/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9F4D73"/>
    <w:pPr>
      <w:spacing w:line="341" w:lineRule="exact"/>
      <w:ind w:left="3930" w:hanging="360"/>
    </w:pPr>
  </w:style>
  <w:style w:type="paragraph" w:customStyle="1" w:styleId="TableParagraph">
    <w:name w:val="Table Paragraph"/>
    <w:basedOn w:val="a"/>
    <w:uiPriority w:val="1"/>
    <w:qFormat/>
    <w:rsid w:val="009F4D73"/>
  </w:style>
  <w:style w:type="paragraph" w:styleId="a5">
    <w:name w:val="Balloon Text"/>
    <w:basedOn w:val="a"/>
    <w:link w:val="Char"/>
    <w:uiPriority w:val="99"/>
    <w:semiHidden/>
    <w:unhideWhenUsed/>
    <w:rsid w:val="000701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0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ail@1sek-livad.voi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8</cp:revision>
  <cp:lastPrinted>2018-03-28T08:09:00Z</cp:lastPrinted>
  <dcterms:created xsi:type="dcterms:W3CDTF">2018-03-28T08:19:00Z</dcterms:created>
  <dcterms:modified xsi:type="dcterms:W3CDTF">2018-03-28T08:38:00Z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2017-10-05T00:00:00Z</vt:filetime>
  </property>
</Properties>
</file>